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4303" w:right="354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Fall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Quarter,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4174" w:right="341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Parking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Permits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5" w:lineRule="exact"/>
        <w:ind w:left="4188" w:right="342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8/20/2010-12/3/2010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000002" w:type="dxa"/>
      </w:tblPr>
      <w:tblGrid/>
      <w:tr>
        <w:trPr>
          <w:trHeight w:val="330" w:hRule="exact"/>
        </w:trPr>
        <w:tc>
          <w:tcPr>
            <w:tcW w:w="2722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Type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Permits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48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Quarterly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Type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Permits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2722" w:type="dxa"/>
            <w:tcBorders>
              <w:top w:val="single" w:sz="8.480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Evening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480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9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48" w:type="dxa"/>
            <w:tcBorders>
              <w:top w:val="single" w:sz="8.480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Evening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8.480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27" w:right="2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188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8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1204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2248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Motorcycle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9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Motorcycle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27" w:right="2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Payroll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Deduction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9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  <w:rPr/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9" w:hRule="exact"/>
        </w:trPr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9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327" w:right="2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152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R2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9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R2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27" w:right="2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130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PCV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9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PCV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27" w:right="2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530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9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416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Evening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9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Evening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82" w:right="3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4" w:lineRule="exact"/>
        <w:ind w:left="110" w:right="-20"/>
        <w:jc w:val="left"/>
        <w:tabs>
          <w:tab w:pos="3860" w:val="left"/>
          <w:tab w:pos="4480" w:val="left"/>
          <w:tab w:pos="7300" w:val="left"/>
          <w:tab w:pos="7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spacing w:val="-17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Vendor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Annual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Vendor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14" w:right="-20"/>
        <w:jc w:val="left"/>
        <w:tabs>
          <w:tab w:pos="7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3162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8" w:right="-20"/>
        <w:jc w:val="left"/>
        <w:tabs>
          <w:tab w:pos="2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Grand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Total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Sold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148" w:right="-20"/>
        <w:jc w:val="left"/>
        <w:tabs>
          <w:tab w:pos="3400" w:val="left"/>
          <w:tab w:pos="3700" w:val="left"/>
          <w:tab w:pos="44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9.240005pt;margin-top:16.579895pt;width:52.2pt;height:.1pt;mso-position-horizontal-relative:page;mso-position-vertical-relative:paragraph;z-index:-152" coordorigin="4385,332" coordsize="1044,2">
            <v:shape style="position:absolute;left:4385;top:332;width:1044;height:2" coordorigin="4385,332" coordsize="1044,0" path="m4385,332l5429,332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99"/>
          <w:b/>
          <w:bCs/>
          <w:position w:val="2"/>
        </w:rPr>
        <w:t>2010</w:t>
      </w:r>
      <w:r>
        <w:rPr>
          <w:rFonts w:ascii="Arial" w:hAnsi="Arial" w:cs="Arial" w:eastAsia="Arial"/>
          <w:sz w:val="20"/>
          <w:szCs w:val="20"/>
          <w:w w:val="100"/>
          <w:b/>
          <w:bCs/>
          <w:position w:val="2"/>
        </w:rPr>
        <w:tab/>
      </w:r>
      <w:r>
        <w:rPr>
          <w:rFonts w:ascii="Arial" w:hAnsi="Arial" w:cs="Arial" w:eastAsia="Arial"/>
          <w:sz w:val="20"/>
          <w:szCs w:val="20"/>
          <w:w w:val="99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0"/>
          <w:szCs w:val="20"/>
          <w:w w:val="100"/>
          <w:b/>
          <w:bCs/>
          <w:u w:val="thick" w:color="000000"/>
          <w:position w:val="0"/>
        </w:rPr>
        <w:tab/>
      </w:r>
      <w:r>
        <w:rPr>
          <w:rFonts w:ascii="Arial" w:hAnsi="Arial" w:cs="Arial" w:eastAsia="Arial"/>
          <w:sz w:val="20"/>
          <w:szCs w:val="20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  <w:position w:val="0"/>
        </w:rPr>
        <w:t>6976</w:t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0"/>
          <w:szCs w:val="20"/>
          <w:w w:val="99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0"/>
          <w:szCs w:val="20"/>
          <w:w w:val="100"/>
          <w:b/>
          <w:bCs/>
          <w:u w:val="thick" w:color="000000"/>
          <w:position w:val="0"/>
        </w:rPr>
        <w:tab/>
      </w:r>
      <w:r>
        <w:rPr>
          <w:rFonts w:ascii="Arial" w:hAnsi="Arial" w:cs="Arial" w:eastAsia="Arial"/>
          <w:sz w:val="20"/>
          <w:szCs w:val="20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0"/>
          <w:szCs w:val="2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w w:val="100"/>
          <w:position w:val="0"/>
        </w:rPr>
      </w:r>
    </w:p>
    <w:sectPr>
      <w:type w:val="continuous"/>
      <w:pgSz w:w="12240" w:h="15840"/>
      <w:pgMar w:top="64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mcramer</dc:creator>
  <dc:title>2010Fall.xls</dc:title>
  <dcterms:created xsi:type="dcterms:W3CDTF">2012-10-02T13:28:58Z</dcterms:created>
  <dcterms:modified xsi:type="dcterms:W3CDTF">2012-10-02T13:28:58Z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2012-10-02T00:00:00Z</vt:filetime>
  </property>
</Properties>
</file>