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DB" w:rsidRPr="002B6CFA" w:rsidRDefault="003C48DB" w:rsidP="002B6CFA">
      <w:pPr>
        <w:pStyle w:val="Title"/>
      </w:pPr>
      <w:r w:rsidRPr="002B6CFA">
        <w:t>GROUP MANAGER TUTORIALS</w:t>
      </w:r>
    </w:p>
    <w:p w:rsidR="003C48DB" w:rsidRDefault="003C48DB" w:rsidP="002B6CFA">
      <w:pPr>
        <w:pStyle w:val="Heading1"/>
      </w:pPr>
      <w:r>
        <w:t>As a group manager you will be able to:</w:t>
      </w:r>
    </w:p>
    <w:p w:rsidR="003C48DB" w:rsidRPr="002B6CFA" w:rsidRDefault="003C48DB" w:rsidP="002B6CFA">
      <w:pPr>
        <w:pStyle w:val="Bulletedlist"/>
      </w:pPr>
      <w:r w:rsidRPr="002B6CFA">
        <w:t>View your cardholders transactions</w:t>
      </w:r>
    </w:p>
    <w:p w:rsidR="003C48DB" w:rsidRPr="002B6CFA" w:rsidRDefault="003C48DB" w:rsidP="002B6CFA">
      <w:pPr>
        <w:pStyle w:val="Bulletedlist"/>
      </w:pPr>
      <w:r w:rsidRPr="002B6CFA">
        <w:t>View declined transactions</w:t>
      </w:r>
    </w:p>
    <w:p w:rsidR="003C48DB" w:rsidRPr="002B6CFA" w:rsidRDefault="003C48DB" w:rsidP="002B6CFA">
      <w:pPr>
        <w:pStyle w:val="Bulletedlist"/>
      </w:pPr>
      <w:r w:rsidRPr="002B6CFA">
        <w:t>View your cardholder’s statements</w:t>
      </w:r>
    </w:p>
    <w:p w:rsidR="002B6CFA" w:rsidRDefault="000D3B82">
      <w:r>
        <w:rPr>
          <w:noProof/>
        </w:rPr>
        <w:drawing>
          <wp:inline distT="0" distB="0" distL="0" distR="0">
            <wp:extent cx="5486400" cy="3810000"/>
            <wp:effectExtent l="0" t="0" r="0" b="0"/>
            <wp:docPr id="1" name="Picture 1" descr="Group manager user name and password will be different than your cardholder user name and password" title="Sign into Access Online using your Group Manager User name and Pa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CFA" w:rsidRDefault="002B6CFA" w:rsidP="002B6CFA">
      <w:r>
        <w:br w:type="page"/>
      </w:r>
    </w:p>
    <w:p w:rsidR="00FD2AC5" w:rsidRPr="00FD352E" w:rsidRDefault="000D3B82" w:rsidP="002B6CFA">
      <w:pPr>
        <w:tabs>
          <w:tab w:val="left" w:pos="0"/>
        </w:tabs>
        <w:ind w:left="-720"/>
        <w:rPr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57200" cy="198120"/>
                <wp:effectExtent l="0" t="19050" r="38100" b="30480"/>
                <wp:docPr id="16" name="AutoShape 11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alt="Title: Arrow" style="width:3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">
                <w10:anchorlock/>
              </v:shape>
            </w:pict>
          </mc:Fallback>
        </mc:AlternateContent>
      </w:r>
      <w:r w:rsidR="00FD2AC5" w:rsidRPr="002B6CFA">
        <w:rPr>
          <w:rStyle w:val="Heading1Char"/>
        </w:rPr>
        <w:t>View your cardholder’s transactions.</w:t>
      </w:r>
    </w:p>
    <w:p w:rsidR="00FD352E" w:rsidRDefault="00FD352E" w:rsidP="002B6CFA">
      <w:pPr>
        <w:pStyle w:val="Bulletedlist"/>
      </w:pPr>
      <w:r>
        <w:t>Transaction Management</w:t>
      </w:r>
    </w:p>
    <w:p w:rsidR="00FD352E" w:rsidRDefault="00FD352E" w:rsidP="002B6CFA">
      <w:pPr>
        <w:pStyle w:val="Bulletedlist"/>
      </w:pPr>
      <w:r>
        <w:t>Transaction List</w:t>
      </w:r>
    </w:p>
    <w:p w:rsidR="00FD352E" w:rsidRDefault="00FD352E" w:rsidP="002B6CFA">
      <w:pPr>
        <w:pStyle w:val="Bulletedlist"/>
      </w:pPr>
      <w:r>
        <w:t>Enter Cardholder Name</w:t>
      </w:r>
    </w:p>
    <w:p w:rsidR="00500A4F" w:rsidRDefault="000D3B82" w:rsidP="002B6CFA">
      <w:r>
        <w:rPr>
          <w:noProof/>
        </w:rPr>
        <w:drawing>
          <wp:inline distT="0" distB="0" distL="0" distR="0" wp14:anchorId="4ABD58CB" wp14:editId="5D044F6B">
            <wp:extent cx="5476875" cy="2800350"/>
            <wp:effectExtent l="0" t="0" r="9525" b="0"/>
            <wp:docPr id="2" name="Picture 2" descr="Click this link to view one of your cardholders transactions" title="Transaction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14" w:rsidRDefault="000D3B82">
      <w:r>
        <w:rPr>
          <w:noProof/>
        </w:rPr>
        <w:drawing>
          <wp:inline distT="0" distB="0" distL="0" distR="0">
            <wp:extent cx="5943600" cy="3228975"/>
            <wp:effectExtent l="0" t="0" r="0" b="9525"/>
            <wp:docPr id="3" name="Picture 3" descr="Click on the Transaction Link list" title="Transaction Managemen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44" w:rsidRDefault="000D3B82">
      <w:r>
        <w:rPr>
          <w:noProof/>
        </w:rPr>
        <w:drawing>
          <wp:inline distT="0" distB="0" distL="0" distR="0">
            <wp:extent cx="5476875" cy="2714625"/>
            <wp:effectExtent l="0" t="0" r="9525" b="9525"/>
            <wp:docPr id="4" name="Picture 4" descr="Enter the name of the cardholder you would like to view transactions&#10;Click search" title="Transaction Managemen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B3" w:rsidRDefault="000D3B82">
      <w:r>
        <w:rPr>
          <w:noProof/>
        </w:rPr>
        <w:drawing>
          <wp:inline distT="0" distB="0" distL="0" distR="0">
            <wp:extent cx="5476875" cy="2952750"/>
            <wp:effectExtent l="0" t="0" r="9525" b="0"/>
            <wp:docPr id="5" name="Picture 5" descr="All current transactions will show on the screen that you have navigated to&#10;If you would like to see further details about the transaction, click on the Trans Date" title="Transaction Managemen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8F" w:rsidRPr="002B6CFA" w:rsidRDefault="000D3B82" w:rsidP="002B6CFA">
      <w:pPr>
        <w:ind w:hanging="720"/>
      </w:pPr>
      <w:r>
        <w:rPr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33B2A6F3" wp14:editId="67BB87ED">
                <wp:extent cx="457200" cy="198120"/>
                <wp:effectExtent l="0" t="19050" r="38100" b="30480"/>
                <wp:docPr id="15" name="AutoShape 12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2" o:spid="_x0000_s1026" type="#_x0000_t13" alt="Title: Arrow" style="width:3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">
                <w10:anchorlock/>
              </v:shape>
            </w:pict>
          </mc:Fallback>
        </mc:AlternateContent>
      </w:r>
      <w:r w:rsidR="0043298F" w:rsidRPr="002B6CFA">
        <w:t>You will also be able select from the drop down box ALL transactions and CURRENT transactions</w:t>
      </w:r>
    </w:p>
    <w:p w:rsidR="00C165E6" w:rsidRDefault="000D3B82" w:rsidP="002B6CFA">
      <w:pPr>
        <w:ind w:hanging="720"/>
      </w:pPr>
      <w:r>
        <w:rPr>
          <w:noProof/>
        </w:rPr>
        <mc:AlternateContent>
          <mc:Choice Requires="wps">
            <w:drawing>
              <wp:inline distT="0" distB="0" distL="0" distR="0" wp14:anchorId="5DA27EEA" wp14:editId="3DEBAC34">
                <wp:extent cx="457200" cy="198120"/>
                <wp:effectExtent l="0" t="19050" r="38100" b="30480"/>
                <wp:docPr id="14" name="AutoShape 10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0" o:spid="_x0000_s1026" type="#_x0000_t13" alt="Title: Arrow" style="width:3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">
                <w10:anchorlock/>
              </v:shape>
            </w:pict>
          </mc:Fallback>
        </mc:AlternateContent>
      </w:r>
      <w:r w:rsidR="00C165E6" w:rsidRPr="0043298F">
        <w:t>You will need to click on Switch Accounts to view other cardholder’s transactions within your group.</w:t>
      </w:r>
    </w:p>
    <w:p w:rsidR="003C48DB" w:rsidRDefault="000D3B82">
      <w:r>
        <w:rPr>
          <w:noProof/>
        </w:rPr>
        <w:drawing>
          <wp:inline distT="0" distB="0" distL="0" distR="0">
            <wp:extent cx="5476875" cy="2952750"/>
            <wp:effectExtent l="0" t="0" r="9525" b="0"/>
            <wp:docPr id="6" name="Picture 6" descr="To view another cardholder click on switch accounts in the upper right hand corner" title="Transaction managemen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8C" w:rsidRPr="00952C64" w:rsidRDefault="000D3B82" w:rsidP="002B6CFA">
      <w:pPr>
        <w:pStyle w:val="Heading1"/>
        <w:ind w:hanging="720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7952FCD1" wp14:editId="7FB9C3AD">
                <wp:extent cx="457200" cy="198120"/>
                <wp:effectExtent l="0" t="19050" r="38100" b="30480"/>
                <wp:docPr id="13" name="AutoShape 13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3" o:spid="_x0000_s1026" type="#_x0000_t13" alt="Title: Arrow" style="width:3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">
                <w10:anchorlock/>
              </v:shape>
            </w:pict>
          </mc:Fallback>
        </mc:AlternateContent>
      </w:r>
      <w:r w:rsidR="00DF798C" w:rsidRPr="00952C64">
        <w:rPr>
          <w:noProof/>
        </w:rPr>
        <w:t>View declined transactions</w:t>
      </w:r>
    </w:p>
    <w:p w:rsidR="00DF798C" w:rsidRDefault="00DF798C" w:rsidP="002B6CFA">
      <w:pPr>
        <w:pStyle w:val="Bulletedlist"/>
      </w:pPr>
      <w:r>
        <w:t>Go to your home page</w:t>
      </w:r>
    </w:p>
    <w:p w:rsidR="00DF798C" w:rsidRDefault="00DF798C" w:rsidP="002B6CFA">
      <w:pPr>
        <w:pStyle w:val="Bulletedlist"/>
      </w:pPr>
      <w:r>
        <w:t>Account Information</w:t>
      </w:r>
    </w:p>
    <w:p w:rsidR="00DF798C" w:rsidRDefault="009448D9" w:rsidP="002B6CFA">
      <w:pPr>
        <w:pStyle w:val="Bulletedlist"/>
      </w:pPr>
      <w:r>
        <w:t>Cardholder Account Profile</w:t>
      </w:r>
    </w:p>
    <w:p w:rsidR="009448D9" w:rsidRDefault="009448D9" w:rsidP="002B6CFA">
      <w:pPr>
        <w:pStyle w:val="Bulletedlist"/>
      </w:pPr>
      <w:r>
        <w:t>Enter Cardholder Name</w:t>
      </w:r>
    </w:p>
    <w:p w:rsidR="00FD352E" w:rsidRDefault="00FD352E" w:rsidP="002B6CFA">
      <w:pPr>
        <w:pStyle w:val="Bulletedlist"/>
      </w:pPr>
      <w:r>
        <w:t>Account Authorizations</w:t>
      </w:r>
    </w:p>
    <w:p w:rsidR="00DF798C" w:rsidRDefault="00DF798C" w:rsidP="002B6CFA">
      <w:pPr>
        <w:pStyle w:val="Bulletedlist"/>
      </w:pPr>
    </w:p>
    <w:p w:rsidR="00DF798C" w:rsidRDefault="000D3B82">
      <w:r>
        <w:rPr>
          <w:noProof/>
        </w:rPr>
        <w:lastRenderedPageBreak/>
        <w:drawing>
          <wp:inline distT="0" distB="0" distL="0" distR="0">
            <wp:extent cx="5486400" cy="2266950"/>
            <wp:effectExtent l="0" t="0" r="0" b="0"/>
            <wp:docPr id="7" name="Picture 7" descr="This is your home page" title="Message(s) from Acces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798C" w:rsidRDefault="000D3B82" w:rsidP="00DF798C">
      <w:r>
        <w:rPr>
          <w:noProof/>
        </w:rPr>
        <w:drawing>
          <wp:inline distT="0" distB="0" distL="0" distR="0">
            <wp:extent cx="5476875" cy="2219325"/>
            <wp:effectExtent l="0" t="0" r="9525" b="9525"/>
            <wp:docPr id="8" name="Picture 8" descr="Click on Account Information" title="Message(s) from Acces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8D9" w:rsidRDefault="000D3B82">
      <w:r>
        <w:rPr>
          <w:noProof/>
        </w:rPr>
        <w:drawing>
          <wp:inline distT="0" distB="0" distL="0" distR="0">
            <wp:extent cx="5486400" cy="2257425"/>
            <wp:effectExtent l="0" t="0" r="0" b="9525"/>
            <wp:docPr id="9" name="Picture 9" descr="Click on Cardholder Account Profile" title="Account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8D9" w:rsidRDefault="000D3B82">
      <w:r>
        <w:rPr>
          <w:noProof/>
        </w:rPr>
        <w:drawing>
          <wp:inline distT="0" distB="0" distL="0" distR="0">
            <wp:extent cx="5476875" cy="2657475"/>
            <wp:effectExtent l="0" t="0" r="9525" b="9525"/>
            <wp:docPr id="10" name="Picture 10" descr="Enter in the Cardholder's name" title="Cardholder Account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8D9" w:rsidRDefault="000D3B82">
      <w:r>
        <w:rPr>
          <w:noProof/>
        </w:rPr>
        <w:drawing>
          <wp:inline distT="0" distB="0" distL="0" distR="0">
            <wp:extent cx="5486400" cy="2857500"/>
            <wp:effectExtent l="0" t="0" r="0" b="0"/>
            <wp:docPr id="11" name="Picture 11" descr="Click on Account Authorizations" title="Cardholder Account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B8" w:rsidRDefault="000D3B82">
      <w:r>
        <w:rPr>
          <w:noProof/>
        </w:rPr>
        <w:drawing>
          <wp:inline distT="0" distB="0" distL="0" distR="0">
            <wp:extent cx="5486400" cy="1981200"/>
            <wp:effectExtent l="0" t="0" r="0" b="0"/>
            <wp:docPr id="12" name="Picture 12" descr="Under the Response heading you will be able to see if the transactions was approved or declined" title="Cardholder Account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BB8" w:rsidSect="00FD352E"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FA" w:rsidRDefault="002B6CFA">
      <w:r>
        <w:separator/>
      </w:r>
    </w:p>
  </w:endnote>
  <w:endnote w:type="continuationSeparator" w:id="0">
    <w:p w:rsidR="002B6CFA" w:rsidRDefault="002B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FA" w:rsidRDefault="002B6CFA" w:rsidP="00B32B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6CFA" w:rsidRDefault="002B6CFA" w:rsidP="004329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FA" w:rsidRDefault="002B6CFA" w:rsidP="00B32B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541">
      <w:rPr>
        <w:rStyle w:val="PageNumber"/>
        <w:noProof/>
      </w:rPr>
      <w:t>1</w:t>
    </w:r>
    <w:r>
      <w:rPr>
        <w:rStyle w:val="PageNumber"/>
      </w:rPr>
      <w:fldChar w:fldCharType="end"/>
    </w:r>
  </w:p>
  <w:p w:rsidR="002B6CFA" w:rsidRDefault="002B6CFA" w:rsidP="004329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FA" w:rsidRDefault="002B6CFA">
      <w:r>
        <w:separator/>
      </w:r>
    </w:p>
  </w:footnote>
  <w:footnote w:type="continuationSeparator" w:id="0">
    <w:p w:rsidR="002B6CFA" w:rsidRDefault="002B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4284"/>
    <w:multiLevelType w:val="hybridMultilevel"/>
    <w:tmpl w:val="FA1250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E767BE8"/>
    <w:multiLevelType w:val="hybridMultilevel"/>
    <w:tmpl w:val="37A0484A"/>
    <w:lvl w:ilvl="0" w:tplc="A510F2D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D5DD8"/>
    <w:multiLevelType w:val="hybridMultilevel"/>
    <w:tmpl w:val="FB408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23"/>
    <w:rsid w:val="000D3B82"/>
    <w:rsid w:val="00150681"/>
    <w:rsid w:val="002249B3"/>
    <w:rsid w:val="00246D44"/>
    <w:rsid w:val="002B14AC"/>
    <w:rsid w:val="002B6CFA"/>
    <w:rsid w:val="00322DF0"/>
    <w:rsid w:val="00390B14"/>
    <w:rsid w:val="003C48DB"/>
    <w:rsid w:val="004246AE"/>
    <w:rsid w:val="0043298F"/>
    <w:rsid w:val="00500A4F"/>
    <w:rsid w:val="006A0DC2"/>
    <w:rsid w:val="007E5CDC"/>
    <w:rsid w:val="009448D9"/>
    <w:rsid w:val="00952C64"/>
    <w:rsid w:val="00A47A80"/>
    <w:rsid w:val="00A97F23"/>
    <w:rsid w:val="00B32BB3"/>
    <w:rsid w:val="00BD5541"/>
    <w:rsid w:val="00C165E6"/>
    <w:rsid w:val="00DF798C"/>
    <w:rsid w:val="00EE7BB8"/>
    <w:rsid w:val="00FD2AC5"/>
    <w:rsid w:val="00F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CFA"/>
    <w:rPr>
      <w:sz w:val="32"/>
      <w:szCs w:val="24"/>
    </w:rPr>
  </w:style>
  <w:style w:type="paragraph" w:styleId="Heading1">
    <w:name w:val="heading 1"/>
    <w:basedOn w:val="Normal"/>
    <w:next w:val="Normal"/>
    <w:link w:val="Heading1Char"/>
    <w:qFormat/>
    <w:rsid w:val="002B6CFA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329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298F"/>
  </w:style>
  <w:style w:type="paragraph" w:styleId="BalloonText">
    <w:name w:val="Balloon Text"/>
    <w:basedOn w:val="Normal"/>
    <w:link w:val="BalloonTextChar"/>
    <w:rsid w:val="000D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B8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2B6CF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2B6CFA"/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rsid w:val="002B6CFA"/>
    <w:rPr>
      <w:rFonts w:eastAsiaTheme="majorEastAsia" w:cstheme="majorBidi"/>
      <w:b/>
      <w:bCs/>
      <w:sz w:val="36"/>
      <w:szCs w:val="28"/>
    </w:rPr>
  </w:style>
  <w:style w:type="paragraph" w:customStyle="1" w:styleId="Bulletedlist">
    <w:name w:val="Bulleted list"/>
    <w:basedOn w:val="Normal"/>
    <w:link w:val="BulletedlistChar"/>
    <w:qFormat/>
    <w:rsid w:val="002B6CFA"/>
    <w:pPr>
      <w:numPr>
        <w:numId w:val="1"/>
      </w:numPr>
    </w:pPr>
    <w:rPr>
      <w:szCs w:val="32"/>
    </w:rPr>
  </w:style>
  <w:style w:type="character" w:customStyle="1" w:styleId="BulletedlistChar">
    <w:name w:val="Bulleted list Char"/>
    <w:basedOn w:val="DefaultParagraphFont"/>
    <w:link w:val="Bulletedlist"/>
    <w:rsid w:val="002B6CFA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CFA"/>
    <w:rPr>
      <w:sz w:val="32"/>
      <w:szCs w:val="24"/>
    </w:rPr>
  </w:style>
  <w:style w:type="paragraph" w:styleId="Heading1">
    <w:name w:val="heading 1"/>
    <w:basedOn w:val="Normal"/>
    <w:next w:val="Normal"/>
    <w:link w:val="Heading1Char"/>
    <w:qFormat/>
    <w:rsid w:val="002B6CFA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329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298F"/>
  </w:style>
  <w:style w:type="paragraph" w:styleId="BalloonText">
    <w:name w:val="Balloon Text"/>
    <w:basedOn w:val="Normal"/>
    <w:link w:val="BalloonTextChar"/>
    <w:rsid w:val="000D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B8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2B6CF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2B6CFA"/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rsid w:val="002B6CFA"/>
    <w:rPr>
      <w:rFonts w:eastAsiaTheme="majorEastAsia" w:cstheme="majorBidi"/>
      <w:b/>
      <w:bCs/>
      <w:sz w:val="36"/>
      <w:szCs w:val="28"/>
    </w:rPr>
  </w:style>
  <w:style w:type="paragraph" w:customStyle="1" w:styleId="Bulletedlist">
    <w:name w:val="Bulleted list"/>
    <w:basedOn w:val="Normal"/>
    <w:link w:val="BulletedlistChar"/>
    <w:qFormat/>
    <w:rsid w:val="002B6CFA"/>
    <w:pPr>
      <w:numPr>
        <w:numId w:val="1"/>
      </w:numPr>
    </w:pPr>
    <w:rPr>
      <w:szCs w:val="32"/>
    </w:rPr>
  </w:style>
  <w:style w:type="character" w:customStyle="1" w:styleId="BulletedlistChar">
    <w:name w:val="Bulleted list Char"/>
    <w:basedOn w:val="DefaultParagraphFont"/>
    <w:link w:val="Bulletedlist"/>
    <w:rsid w:val="002B6CFA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3B9D1943.dotm</Template>
  <TotalTime>15</TotalTime>
  <Pages>6</Pages>
  <Words>84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MANAGER TUTORIALS</vt:lpstr>
    </vt:vector>
  </TitlesOfParts>
  <Company>Cal Poly University, SLO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MANAGER TUTORIALS</dc:title>
  <dc:creator>Jeanette Paolucci</dc:creator>
  <cp:lastModifiedBy>atessin</cp:lastModifiedBy>
  <cp:revision>3</cp:revision>
  <cp:lastPrinted>2010-08-11T22:04:00Z</cp:lastPrinted>
  <dcterms:created xsi:type="dcterms:W3CDTF">2012-02-07T19:24:00Z</dcterms:created>
  <dcterms:modified xsi:type="dcterms:W3CDTF">2012-02-07T19:39:00Z</dcterms:modified>
</cp:coreProperties>
</file>